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24" w:rsidRPr="00CF6824" w:rsidRDefault="00600117" w:rsidP="00CF6824">
      <w:pPr>
        <w:jc w:val="center"/>
        <w:rPr>
          <w:b/>
          <w:color w:val="222A35" w:themeColor="text2" w:themeShade="80"/>
          <w:sz w:val="32"/>
          <w:szCs w:val="32"/>
          <w:u w:val="single"/>
        </w:rPr>
      </w:pPr>
      <w:r>
        <w:rPr>
          <w:b/>
          <w:color w:val="222A35" w:themeColor="text2" w:themeShade="80"/>
          <w:sz w:val="32"/>
          <w:szCs w:val="32"/>
          <w:u w:val="single"/>
        </w:rPr>
        <w:t>Herbstferien</w:t>
      </w:r>
      <w:r w:rsidR="00711267">
        <w:rPr>
          <w:b/>
          <w:color w:val="222A35" w:themeColor="text2" w:themeShade="80"/>
          <w:sz w:val="32"/>
          <w:szCs w:val="32"/>
          <w:u w:val="single"/>
        </w:rPr>
        <w:t xml:space="preserve"> im JC - Berlstedt</w:t>
      </w:r>
    </w:p>
    <w:p w:rsidR="00CF6824" w:rsidRDefault="00CF6824" w:rsidP="00354643">
      <w:pPr>
        <w:jc w:val="center"/>
        <w:rPr>
          <w:sz w:val="24"/>
          <w:szCs w:val="24"/>
        </w:rPr>
      </w:pPr>
      <w:r>
        <w:rPr>
          <w:sz w:val="24"/>
          <w:szCs w:val="24"/>
        </w:rPr>
        <w:t>Aufgrund der aktuellen Situat</w:t>
      </w:r>
      <w:r w:rsidR="00354643">
        <w:rPr>
          <w:sz w:val="24"/>
          <w:szCs w:val="24"/>
        </w:rPr>
        <w:t xml:space="preserve">ion und Einschränkungen </w:t>
      </w:r>
      <w:r>
        <w:rPr>
          <w:sz w:val="24"/>
          <w:szCs w:val="24"/>
        </w:rPr>
        <w:t xml:space="preserve"> der Thüringer Verordnung zur Eindämmung der Ausbreitung des Coronavirus</w:t>
      </w:r>
      <w:r w:rsidR="00354643">
        <w:rPr>
          <w:sz w:val="24"/>
          <w:szCs w:val="24"/>
        </w:rPr>
        <w:t>,</w:t>
      </w:r>
      <w:r>
        <w:rPr>
          <w:sz w:val="24"/>
          <w:szCs w:val="24"/>
        </w:rPr>
        <w:t xml:space="preserve"> kann es im aktuellen Ferienplan zu Änderungen und Anpassung kommen. Über diese werden sie zeitnah informiert!</w:t>
      </w:r>
    </w:p>
    <w:p w:rsidR="00717AF8" w:rsidRDefault="008B6491" w:rsidP="00717AF8">
      <w:pPr>
        <w:spacing w:after="0"/>
        <w:jc w:val="center"/>
      </w:pPr>
      <w:r w:rsidRPr="008B6491">
        <w:t xml:space="preserve">Hinweis:  </w:t>
      </w:r>
      <w:r>
        <w:t>die Anmeldung bitte über Whats</w:t>
      </w:r>
      <w:r w:rsidR="00711267">
        <w:t>App an 0152 29699070</w:t>
      </w:r>
      <w:r w:rsidRPr="008B6491">
        <w:t xml:space="preserve"> </w:t>
      </w:r>
      <w:r>
        <w:t>senden</w:t>
      </w:r>
      <w:r w:rsidRPr="008B6491">
        <w:t>.</w:t>
      </w:r>
    </w:p>
    <w:p w:rsidR="008B6491" w:rsidRDefault="008B6491" w:rsidP="00354643">
      <w:pPr>
        <w:spacing w:after="0"/>
        <w:jc w:val="center"/>
        <w:rPr>
          <w:b/>
          <w:color w:val="FF0000"/>
        </w:rPr>
      </w:pPr>
      <w:r w:rsidRPr="008B6491">
        <w:rPr>
          <w:b/>
          <w:color w:val="FF0000"/>
        </w:rPr>
        <w:t>Bitte bringt am jeweiligen Aktionstag eine Bestätigung Eurer Eltern mit</w:t>
      </w:r>
    </w:p>
    <w:p w:rsidR="00717AF8" w:rsidRPr="008B6491" w:rsidRDefault="00717AF8" w:rsidP="00354643">
      <w:pPr>
        <w:spacing w:after="0"/>
        <w:jc w:val="center"/>
      </w:pPr>
    </w:p>
    <w:tbl>
      <w:tblPr>
        <w:tblStyle w:val="Tabellengitternetz"/>
        <w:tblW w:w="0" w:type="auto"/>
        <w:jc w:val="center"/>
        <w:tblLayout w:type="fixed"/>
        <w:tblLook w:val="04A0"/>
      </w:tblPr>
      <w:tblGrid>
        <w:gridCol w:w="1526"/>
        <w:gridCol w:w="2268"/>
        <w:gridCol w:w="2126"/>
        <w:gridCol w:w="2324"/>
        <w:gridCol w:w="2354"/>
        <w:gridCol w:w="2410"/>
      </w:tblGrid>
      <w:tr w:rsidR="00600117" w:rsidRPr="00EA018F" w:rsidTr="00717AF8">
        <w:trPr>
          <w:jc w:val="center"/>
        </w:trPr>
        <w:tc>
          <w:tcPr>
            <w:tcW w:w="1526" w:type="dxa"/>
          </w:tcPr>
          <w:p w:rsidR="00600117" w:rsidRPr="00EA018F" w:rsidRDefault="00600117" w:rsidP="00354643">
            <w:pPr>
              <w:jc w:val="center"/>
              <w:rPr>
                <w:sz w:val="24"/>
                <w:szCs w:val="24"/>
              </w:rPr>
            </w:pPr>
            <w:r w:rsidRPr="00EA018F">
              <w:rPr>
                <w:sz w:val="24"/>
                <w:szCs w:val="24"/>
              </w:rPr>
              <w:t xml:space="preserve">Woche </w:t>
            </w:r>
          </w:p>
        </w:tc>
        <w:tc>
          <w:tcPr>
            <w:tcW w:w="2268" w:type="dxa"/>
          </w:tcPr>
          <w:p w:rsidR="00600117" w:rsidRPr="00EA018F" w:rsidRDefault="00600117" w:rsidP="00EA018F">
            <w:pPr>
              <w:jc w:val="center"/>
              <w:rPr>
                <w:b/>
                <w:sz w:val="24"/>
                <w:szCs w:val="24"/>
              </w:rPr>
            </w:pPr>
            <w:r w:rsidRPr="00EA018F">
              <w:rPr>
                <w:b/>
                <w:sz w:val="24"/>
                <w:szCs w:val="24"/>
              </w:rPr>
              <w:t>Montag</w:t>
            </w:r>
          </w:p>
        </w:tc>
        <w:tc>
          <w:tcPr>
            <w:tcW w:w="2126" w:type="dxa"/>
          </w:tcPr>
          <w:p w:rsidR="00600117" w:rsidRPr="00EA018F" w:rsidRDefault="00600117" w:rsidP="00EA018F">
            <w:pPr>
              <w:jc w:val="center"/>
              <w:rPr>
                <w:b/>
                <w:sz w:val="24"/>
                <w:szCs w:val="24"/>
              </w:rPr>
            </w:pPr>
            <w:r w:rsidRPr="00EA018F">
              <w:rPr>
                <w:b/>
                <w:sz w:val="24"/>
                <w:szCs w:val="24"/>
              </w:rPr>
              <w:t>Dienstag</w:t>
            </w:r>
          </w:p>
        </w:tc>
        <w:tc>
          <w:tcPr>
            <w:tcW w:w="2324" w:type="dxa"/>
          </w:tcPr>
          <w:p w:rsidR="00600117" w:rsidRPr="00EA018F" w:rsidRDefault="00600117" w:rsidP="00EA018F">
            <w:pPr>
              <w:jc w:val="center"/>
              <w:rPr>
                <w:b/>
                <w:sz w:val="24"/>
                <w:szCs w:val="24"/>
              </w:rPr>
            </w:pPr>
            <w:r w:rsidRPr="00EA018F">
              <w:rPr>
                <w:b/>
                <w:sz w:val="24"/>
                <w:szCs w:val="24"/>
              </w:rPr>
              <w:t>Mittwoch</w:t>
            </w:r>
          </w:p>
        </w:tc>
        <w:tc>
          <w:tcPr>
            <w:tcW w:w="2354" w:type="dxa"/>
          </w:tcPr>
          <w:p w:rsidR="00600117" w:rsidRPr="00EA018F" w:rsidRDefault="00600117" w:rsidP="00EA018F">
            <w:pPr>
              <w:jc w:val="center"/>
              <w:rPr>
                <w:b/>
                <w:sz w:val="24"/>
                <w:szCs w:val="24"/>
              </w:rPr>
            </w:pPr>
            <w:r w:rsidRPr="00EA018F">
              <w:rPr>
                <w:b/>
                <w:sz w:val="24"/>
                <w:szCs w:val="24"/>
              </w:rPr>
              <w:t>Donnerstag</w:t>
            </w:r>
          </w:p>
        </w:tc>
        <w:tc>
          <w:tcPr>
            <w:tcW w:w="2410" w:type="dxa"/>
          </w:tcPr>
          <w:p w:rsidR="00600117" w:rsidRPr="00EA018F" w:rsidRDefault="00600117" w:rsidP="00EA018F">
            <w:pPr>
              <w:jc w:val="center"/>
              <w:rPr>
                <w:b/>
                <w:sz w:val="24"/>
                <w:szCs w:val="24"/>
              </w:rPr>
            </w:pPr>
            <w:r w:rsidRPr="00EA018F">
              <w:rPr>
                <w:b/>
                <w:sz w:val="24"/>
                <w:szCs w:val="24"/>
              </w:rPr>
              <w:t>Freitag</w:t>
            </w:r>
          </w:p>
        </w:tc>
      </w:tr>
      <w:tr w:rsidR="00600117" w:rsidRPr="00EA018F" w:rsidTr="00717AF8">
        <w:trPr>
          <w:trHeight w:val="3161"/>
          <w:jc w:val="center"/>
        </w:trPr>
        <w:tc>
          <w:tcPr>
            <w:tcW w:w="1526" w:type="dxa"/>
          </w:tcPr>
          <w:p w:rsidR="00600117" w:rsidRPr="00EA018F" w:rsidRDefault="003E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117" w:rsidRPr="00EA018F">
              <w:rPr>
                <w:sz w:val="24"/>
                <w:szCs w:val="24"/>
              </w:rPr>
              <w:t>. Woche</w:t>
            </w:r>
          </w:p>
          <w:p w:rsidR="00600117" w:rsidRPr="00EA018F" w:rsidRDefault="003E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</w:t>
            </w:r>
            <w:r w:rsidR="00717A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29.</w:t>
            </w:r>
            <w:r w:rsidR="0060011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600117" w:rsidRPr="00EA018F">
              <w:rPr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600117" w:rsidRDefault="003E2CF4" w:rsidP="006001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Spiel  &amp; Spaß</w:t>
            </w:r>
          </w:p>
          <w:p w:rsidR="003E2CF4" w:rsidRDefault="003E2CF4" w:rsidP="006001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 Club</w:t>
            </w:r>
          </w:p>
          <w:p w:rsidR="00600117" w:rsidRDefault="00600117" w:rsidP="00600117">
            <w:pPr>
              <w:jc w:val="center"/>
              <w:rPr>
                <w:b/>
                <w:sz w:val="36"/>
                <w:szCs w:val="36"/>
              </w:rPr>
            </w:pPr>
          </w:p>
          <w:p w:rsidR="00600117" w:rsidRDefault="0057643C" w:rsidP="0060011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14-18</w:t>
            </w:r>
            <w:r w:rsidR="00600117">
              <w:rPr>
                <w:rFonts w:ascii="Calibri" w:hAnsi="Calibri" w:cs="Calibri"/>
                <w:sz w:val="20"/>
              </w:rPr>
              <w:t xml:space="preserve"> Uhr </w:t>
            </w:r>
          </w:p>
          <w:p w:rsidR="00DF2795" w:rsidRDefault="00600117" w:rsidP="00600117">
            <w:pPr>
              <w:jc w:val="center"/>
              <w:rPr>
                <w:rFonts w:ascii="Calibri" w:hAnsi="Calibri" w:cs="Calibri"/>
                <w:sz w:val="20"/>
              </w:rPr>
            </w:pPr>
            <w:r w:rsidRPr="00CC58D5">
              <w:rPr>
                <w:rFonts w:ascii="Calibri" w:hAnsi="Calibri" w:cs="Calibri"/>
                <w:sz w:val="20"/>
              </w:rPr>
              <w:t xml:space="preserve"> </w:t>
            </w:r>
          </w:p>
          <w:p w:rsidR="00DF2795" w:rsidRDefault="00DF2795" w:rsidP="00600117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00117" w:rsidRPr="00600117" w:rsidRDefault="00150B23" w:rsidP="00C52C9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>
                  <wp:extent cx="1092530" cy="1218030"/>
                  <wp:effectExtent l="19050" t="0" r="0" b="0"/>
                  <wp:docPr id="7" name="Grafik 6" descr="236785-eine-erwachsene-ausm-ghetto-umwelt-blume-mauer-wand-photocase-stock-foto-gros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6785-eine-erwachsene-ausm-ghetto-umwelt-blume-mauer-wand-photocase-stock-foto-gross.jpe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644" cy="1229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00117" w:rsidRDefault="00A254FA" w:rsidP="006001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DOKU-Tag</w:t>
            </w:r>
          </w:p>
          <w:p w:rsidR="00A254FA" w:rsidRPr="00A254FA" w:rsidRDefault="00A254FA" w:rsidP="00A254F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Online </w:t>
            </w:r>
          </w:p>
          <w:p w:rsidR="00600117" w:rsidRDefault="00600117" w:rsidP="00A254FA">
            <w:pPr>
              <w:rPr>
                <w:b/>
                <w:sz w:val="36"/>
                <w:szCs w:val="36"/>
              </w:rPr>
            </w:pPr>
          </w:p>
          <w:p w:rsidR="00600117" w:rsidRDefault="00600117" w:rsidP="00600117">
            <w:pPr>
              <w:jc w:val="center"/>
              <w:rPr>
                <w:rFonts w:ascii="Calibri" w:hAnsi="Calibri" w:cs="Calibri"/>
                <w:sz w:val="20"/>
              </w:rPr>
            </w:pPr>
            <w:r w:rsidRPr="00CC58D5">
              <w:rPr>
                <w:rFonts w:ascii="Calibri" w:hAnsi="Calibri" w:cs="Calibri"/>
                <w:sz w:val="20"/>
              </w:rPr>
              <w:t>1</w:t>
            </w:r>
            <w:r w:rsidR="0057643C">
              <w:rPr>
                <w:rFonts w:ascii="Calibri" w:hAnsi="Calibri" w:cs="Calibri"/>
                <w:sz w:val="20"/>
              </w:rPr>
              <w:t>3-17</w:t>
            </w:r>
            <w:r>
              <w:rPr>
                <w:rFonts w:ascii="Calibri" w:hAnsi="Calibri" w:cs="Calibri"/>
                <w:sz w:val="20"/>
              </w:rPr>
              <w:t xml:space="preserve"> Uhr </w:t>
            </w:r>
          </w:p>
          <w:p w:rsidR="00A254FA" w:rsidRDefault="00A254FA" w:rsidP="00600117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00117" w:rsidRDefault="00600117" w:rsidP="00600117">
            <w:pPr>
              <w:jc w:val="center"/>
              <w:rPr>
                <w:b/>
                <w:sz w:val="36"/>
                <w:szCs w:val="36"/>
              </w:rPr>
            </w:pPr>
            <w:r w:rsidRPr="00CC58D5">
              <w:rPr>
                <w:rFonts w:ascii="Calibri" w:hAnsi="Calibri" w:cs="Calibri"/>
                <w:sz w:val="20"/>
              </w:rPr>
              <w:t xml:space="preserve"> </w:t>
            </w:r>
          </w:p>
          <w:p w:rsidR="00600117" w:rsidRPr="00EA018F" w:rsidRDefault="00C52C9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10623" cy="910623"/>
                  <wp:effectExtent l="19050" t="0" r="3777" b="0"/>
                  <wp:docPr id="8" name="Grafik 7" descr="istockphoto-455589229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455589229-1024x102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623" cy="91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:rsidR="00150B23" w:rsidRDefault="00150B23" w:rsidP="00150B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Spiel  &amp; Spaß</w:t>
            </w:r>
          </w:p>
          <w:p w:rsidR="00150B23" w:rsidRDefault="00150B23" w:rsidP="00150B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 Club</w:t>
            </w:r>
          </w:p>
          <w:p w:rsidR="00600117" w:rsidRDefault="00600117" w:rsidP="00600117">
            <w:pPr>
              <w:jc w:val="center"/>
              <w:rPr>
                <w:b/>
                <w:sz w:val="36"/>
                <w:szCs w:val="36"/>
              </w:rPr>
            </w:pPr>
          </w:p>
          <w:p w:rsidR="00A254FA" w:rsidRDefault="0057643C" w:rsidP="0060011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14:00 – 18</w:t>
            </w:r>
            <w:r w:rsidR="00150B23">
              <w:rPr>
                <w:rFonts w:ascii="Calibri" w:hAnsi="Calibri" w:cs="Calibri"/>
                <w:sz w:val="20"/>
              </w:rPr>
              <w:t>:00</w:t>
            </w:r>
            <w:r w:rsidR="00600117">
              <w:rPr>
                <w:rFonts w:ascii="Calibri" w:hAnsi="Calibri" w:cs="Calibri"/>
                <w:sz w:val="20"/>
              </w:rPr>
              <w:t xml:space="preserve"> Uhr </w:t>
            </w:r>
          </w:p>
          <w:p w:rsidR="00A254FA" w:rsidRDefault="00A254FA" w:rsidP="00600117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00117" w:rsidRDefault="00600117" w:rsidP="00600117">
            <w:pPr>
              <w:jc w:val="center"/>
              <w:rPr>
                <w:rFonts w:ascii="Calibri" w:hAnsi="Calibri" w:cs="Calibri"/>
                <w:sz w:val="20"/>
              </w:rPr>
            </w:pPr>
            <w:r w:rsidRPr="00CC58D5">
              <w:rPr>
                <w:rFonts w:ascii="Calibri" w:hAnsi="Calibri" w:cs="Calibri"/>
                <w:sz w:val="20"/>
              </w:rPr>
              <w:t xml:space="preserve"> </w:t>
            </w:r>
          </w:p>
          <w:p w:rsidR="00150B23" w:rsidRDefault="00150B23" w:rsidP="00600117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DF2795" w:rsidRDefault="00DF2795" w:rsidP="0060011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de-DE"/>
              </w:rPr>
              <w:drawing>
                <wp:inline distT="0" distB="0" distL="0" distR="0">
                  <wp:extent cx="1014103" cy="1003314"/>
                  <wp:effectExtent l="19050" t="0" r="0" b="0"/>
                  <wp:docPr id="4" name="Grafik 3" descr="istockphoto-180233671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180233671-1024x1024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03" cy="1003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0117" w:rsidRPr="00600117" w:rsidRDefault="00600117" w:rsidP="0060011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4" w:type="dxa"/>
          </w:tcPr>
          <w:p w:rsidR="00600117" w:rsidRDefault="00150B23" w:rsidP="006001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Kochtag</w:t>
            </w:r>
          </w:p>
          <w:p w:rsidR="00600117" w:rsidRDefault="00A254FA" w:rsidP="006001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 Club</w:t>
            </w:r>
          </w:p>
          <w:p w:rsidR="00150B23" w:rsidRDefault="00150B23" w:rsidP="00600117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150B23" w:rsidRDefault="00150B23" w:rsidP="00150B23">
            <w:pPr>
              <w:rPr>
                <w:rFonts w:ascii="Calibri" w:hAnsi="Calibri" w:cs="Calibri"/>
                <w:sz w:val="20"/>
              </w:rPr>
            </w:pPr>
          </w:p>
          <w:p w:rsidR="00717AF8" w:rsidRDefault="0057643C" w:rsidP="00C52C9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13:00 – 16</w:t>
            </w:r>
            <w:r w:rsidR="00150B23">
              <w:rPr>
                <w:rFonts w:ascii="Calibri" w:hAnsi="Calibri" w:cs="Calibri"/>
                <w:sz w:val="20"/>
              </w:rPr>
              <w:t>:00</w:t>
            </w:r>
            <w:r w:rsidR="00600117">
              <w:rPr>
                <w:rFonts w:ascii="Calibri" w:hAnsi="Calibri" w:cs="Calibri"/>
                <w:sz w:val="20"/>
              </w:rPr>
              <w:t xml:space="preserve"> Uhr</w:t>
            </w:r>
          </w:p>
          <w:p w:rsidR="00717AF8" w:rsidRDefault="00717AF8" w:rsidP="0060011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A254FA" w:rsidRDefault="00A254FA" w:rsidP="0060011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A254FA" w:rsidRDefault="00A254FA" w:rsidP="0060011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600117" w:rsidRPr="00EA018F" w:rsidRDefault="00C52C9C" w:rsidP="00C52C9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152162" cy="838754"/>
                  <wp:effectExtent l="19050" t="0" r="0" b="0"/>
                  <wp:docPr id="10" name="Grafik 9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30" cy="848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00117" w:rsidRDefault="00150B23" w:rsidP="006001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Wir gehen Online</w:t>
            </w:r>
          </w:p>
          <w:p w:rsidR="00600117" w:rsidRDefault="00600117" w:rsidP="00600117">
            <w:pPr>
              <w:jc w:val="center"/>
              <w:rPr>
                <w:b/>
                <w:sz w:val="36"/>
                <w:szCs w:val="36"/>
              </w:rPr>
            </w:pPr>
          </w:p>
          <w:p w:rsidR="00150B23" w:rsidRDefault="00150B23" w:rsidP="0060011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13:00 – 16:00</w:t>
            </w:r>
            <w:r w:rsidR="00600117">
              <w:rPr>
                <w:rFonts w:ascii="Calibri" w:hAnsi="Calibri" w:cs="Calibri"/>
                <w:sz w:val="20"/>
              </w:rPr>
              <w:t xml:space="preserve"> Uhr</w:t>
            </w:r>
          </w:p>
          <w:p w:rsidR="00150B23" w:rsidRDefault="00150B23" w:rsidP="0060011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Among Us! +++</w:t>
            </w:r>
          </w:p>
          <w:p w:rsidR="00C52C9C" w:rsidRDefault="00C52C9C" w:rsidP="00600117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C52C9C" w:rsidRDefault="00C52C9C" w:rsidP="00600117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C52C9C" w:rsidRDefault="00C52C9C" w:rsidP="00600117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17AF8" w:rsidRDefault="00C52C9C" w:rsidP="0060011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de-DE"/>
              </w:rPr>
              <w:drawing>
                <wp:inline distT="0" distB="0" distL="0" distR="0">
                  <wp:extent cx="1393190" cy="783590"/>
                  <wp:effectExtent l="19050" t="0" r="0" b="0"/>
                  <wp:docPr id="9" name="Grafik 8" descr="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0117" w:rsidRPr="00EA018F" w:rsidRDefault="00600117" w:rsidP="00717A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6824" w:rsidRDefault="00CF6824" w:rsidP="00354643"/>
    <w:sectPr w:rsidR="00CF6824" w:rsidSect="00CF6824">
      <w:headerReference w:type="even" r:id="rId12"/>
      <w:head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95" w:rsidRDefault="003A1195" w:rsidP="00CF6824">
      <w:pPr>
        <w:spacing w:after="0" w:line="240" w:lineRule="auto"/>
      </w:pPr>
      <w:r>
        <w:separator/>
      </w:r>
    </w:p>
  </w:endnote>
  <w:endnote w:type="continuationSeparator" w:id="1">
    <w:p w:rsidR="003A1195" w:rsidRDefault="003A1195" w:rsidP="00CF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95" w:rsidRDefault="003A1195" w:rsidP="00CF6824">
      <w:pPr>
        <w:spacing w:after="0" w:line="240" w:lineRule="auto"/>
      </w:pPr>
      <w:r>
        <w:separator/>
      </w:r>
    </w:p>
  </w:footnote>
  <w:footnote w:type="continuationSeparator" w:id="1">
    <w:p w:rsidR="003A1195" w:rsidRDefault="003A1195" w:rsidP="00CF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68" w:rsidRDefault="008D04F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24" w:rsidRDefault="00565E8F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2.05pt;margin-top:5.85pt;width:293.25pt;height:55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">
          <v:textbox style="mso-next-textbox:#Text Box 1">
            <w:txbxContent>
              <w:p w:rsidR="00CF6824" w:rsidRDefault="00CF6824" w:rsidP="00CF6824">
                <w:pPr>
                  <w:pStyle w:val="Kopfzeile"/>
                  <w:rPr>
                    <w:rFonts w:ascii="Calibri" w:eastAsia="Calibri" w:hAnsi="Calibri" w:cs="Calibri"/>
                    <w:b/>
                    <w:color w:val="262626"/>
                    <w:sz w:val="20"/>
                  </w:rPr>
                </w:pPr>
                <w:r>
                  <w:rPr>
                    <w:rFonts w:ascii="Calibri" w:hAnsi="Calibri" w:cs="Calibri"/>
                    <w:b/>
                    <w:color w:val="262626"/>
                    <w:sz w:val="20"/>
                  </w:rPr>
                  <w:t>Team Jugendarbeit Weimar</w:t>
                </w:r>
              </w:p>
              <w:p w:rsidR="00CF6824" w:rsidRPr="001939F3" w:rsidRDefault="00711267" w:rsidP="00CF6824">
                <w:pPr>
                  <w:pStyle w:val="Kopfzeile"/>
                  <w:rPr>
                    <w:rFonts w:ascii="Calibri" w:eastAsia="Calibri" w:hAnsi="Calibri" w:cs="Calibri"/>
                    <w:b/>
                    <w:color w:val="262626"/>
                    <w:sz w:val="20"/>
                  </w:rPr>
                </w:pPr>
                <w:r>
                  <w:rPr>
                    <w:rFonts w:ascii="Calibri" w:hAnsi="Calibri" w:cs="Calibri"/>
                    <w:b/>
                    <w:color w:val="262626"/>
                    <w:sz w:val="20"/>
                  </w:rPr>
                  <w:t>Projekt: Jugendclub Berlstedt</w:t>
                </w:r>
              </w:p>
              <w:p w:rsidR="00CF6824" w:rsidRPr="001939F3" w:rsidRDefault="00CF6824" w:rsidP="00CF6824">
                <w:pPr>
                  <w:pStyle w:val="Kopfzeile"/>
                  <w:rPr>
                    <w:rFonts w:ascii="Calibri" w:eastAsia="Calibri" w:hAnsi="Calibri" w:cs="Calibri"/>
                    <w:b/>
                    <w:color w:val="262626"/>
                    <w:sz w:val="20"/>
                  </w:rPr>
                </w:pPr>
                <w:r w:rsidRPr="001939F3">
                  <w:rPr>
                    <w:rFonts w:ascii="Calibri" w:hAnsi="Calibri" w:cs="Calibri"/>
                    <w:b/>
                    <w:color w:val="262626"/>
                    <w:sz w:val="20"/>
                  </w:rPr>
                  <w:t xml:space="preserve">Ansprechpartner: </w:t>
                </w:r>
                <w:r w:rsidR="00711267">
                  <w:rPr>
                    <w:rFonts w:ascii="Calibri" w:hAnsi="Calibri" w:cs="Calibri"/>
                    <w:b/>
                    <w:color w:val="262626"/>
                    <w:sz w:val="20"/>
                  </w:rPr>
                  <w:t>Martina Gärtner</w:t>
                </w:r>
              </w:p>
              <w:p w:rsidR="00CF6824" w:rsidRDefault="00CF6824" w:rsidP="00CF6824">
                <w:pPr>
                  <w:pStyle w:val="Kopfzeile"/>
                </w:pPr>
                <w:r w:rsidRPr="00BF2B1A">
                  <w:rPr>
                    <w:rFonts w:ascii="Calibri" w:hAnsi="Calibri" w:cs="Calibri"/>
                    <w:b/>
                    <w:sz w:val="20"/>
                  </w:rPr>
                  <w:t xml:space="preserve">Tel: </w:t>
                </w:r>
                <w:r w:rsidR="00711267">
                  <w:rPr>
                    <w:rFonts w:ascii="Calibri" w:hAnsi="Calibri" w:cs="Calibri"/>
                    <w:b/>
                    <w:sz w:val="20"/>
                  </w:rPr>
                  <w:t>015229699070</w:t>
                </w:r>
                <w:r>
                  <w:rPr>
                    <w:rFonts w:ascii="Calibri" w:hAnsi="Calibri" w:cs="Calibri"/>
                    <w:sz w:val="20"/>
                  </w:rPr>
                  <w:t xml:space="preserve">    </w:t>
                </w:r>
                <w:r w:rsidR="00711267">
                  <w:rPr>
                    <w:rFonts w:ascii="Calibri" w:hAnsi="Calibri" w:cs="Calibri"/>
                    <w:b/>
                    <w:color w:val="262626"/>
                    <w:sz w:val="20"/>
                  </w:rPr>
                  <w:t>·E-Mail: jc-berlstedt</w:t>
                </w:r>
                <w:r>
                  <w:rPr>
                    <w:rFonts w:ascii="Calibri" w:hAnsi="Calibri" w:cs="Calibri"/>
                    <w:b/>
                    <w:color w:val="262626"/>
                    <w:sz w:val="20"/>
                  </w:rPr>
                  <w:t>@teamjugendarbeit.de</w:t>
                </w:r>
              </w:p>
              <w:p w:rsidR="00CF6824" w:rsidRDefault="00CF6824" w:rsidP="00CF6824"/>
            </w:txbxContent>
          </v:textbox>
        </v:shape>
      </w:pict>
    </w:r>
    <w:r w:rsidR="00CF6824" w:rsidRPr="00CF6824">
      <w:rPr>
        <w:noProof/>
        <w:lang w:eastAsia="de-DE"/>
      </w:rPr>
      <w:drawing>
        <wp:inline distT="0" distB="0" distL="0" distR="0">
          <wp:extent cx="856738" cy="843148"/>
          <wp:effectExtent l="19050" t="0" r="512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4302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BCC"/>
    <w:multiLevelType w:val="hybridMultilevel"/>
    <w:tmpl w:val="0ACA5628"/>
    <w:lvl w:ilvl="0" w:tplc="589AA29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26C69"/>
    <w:multiLevelType w:val="hybridMultilevel"/>
    <w:tmpl w:val="25E40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73BE"/>
    <w:multiLevelType w:val="hybridMultilevel"/>
    <w:tmpl w:val="ED4ADC06"/>
    <w:lvl w:ilvl="0" w:tplc="1E6443A2">
      <w:start w:val="12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9171E"/>
    <w:multiLevelType w:val="hybridMultilevel"/>
    <w:tmpl w:val="142AD3EE"/>
    <w:lvl w:ilvl="0" w:tplc="D700CAA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F7627A"/>
    <w:multiLevelType w:val="hybridMultilevel"/>
    <w:tmpl w:val="FBB26F82"/>
    <w:lvl w:ilvl="0" w:tplc="F4E8214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6824"/>
    <w:rsid w:val="000A335E"/>
    <w:rsid w:val="000A7768"/>
    <w:rsid w:val="00105B40"/>
    <w:rsid w:val="00132959"/>
    <w:rsid w:val="00150B23"/>
    <w:rsid w:val="001E69D6"/>
    <w:rsid w:val="00234A48"/>
    <w:rsid w:val="002B618A"/>
    <w:rsid w:val="002E6360"/>
    <w:rsid w:val="00354643"/>
    <w:rsid w:val="003A1195"/>
    <w:rsid w:val="003D518A"/>
    <w:rsid w:val="003E2CF4"/>
    <w:rsid w:val="003E35C2"/>
    <w:rsid w:val="00414C05"/>
    <w:rsid w:val="00562863"/>
    <w:rsid w:val="00565E8F"/>
    <w:rsid w:val="0057643C"/>
    <w:rsid w:val="00600117"/>
    <w:rsid w:val="00711267"/>
    <w:rsid w:val="00717AF8"/>
    <w:rsid w:val="007B5D14"/>
    <w:rsid w:val="007C6187"/>
    <w:rsid w:val="008B6491"/>
    <w:rsid w:val="008D04FD"/>
    <w:rsid w:val="009643C9"/>
    <w:rsid w:val="00A254FA"/>
    <w:rsid w:val="00AC2D7B"/>
    <w:rsid w:val="00C52C9C"/>
    <w:rsid w:val="00CF6824"/>
    <w:rsid w:val="00D7173C"/>
    <w:rsid w:val="00DF071D"/>
    <w:rsid w:val="00DF2795"/>
    <w:rsid w:val="00EA018F"/>
    <w:rsid w:val="00F3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3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F6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8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F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F6824"/>
  </w:style>
  <w:style w:type="paragraph" w:styleId="Fuzeile">
    <w:name w:val="footer"/>
    <w:basedOn w:val="Standard"/>
    <w:link w:val="FuzeileZchn"/>
    <w:uiPriority w:val="99"/>
    <w:semiHidden/>
    <w:unhideWhenUsed/>
    <w:rsid w:val="00CF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F6824"/>
  </w:style>
  <w:style w:type="paragraph" w:styleId="Listenabsatz">
    <w:name w:val="List Paragraph"/>
    <w:basedOn w:val="Standard"/>
    <w:uiPriority w:val="34"/>
    <w:qFormat/>
    <w:rsid w:val="00EA0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Berlstedt</dc:creator>
  <cp:lastModifiedBy>JC Berlstedt</cp:lastModifiedBy>
  <cp:revision>2</cp:revision>
  <cp:lastPrinted>2020-07-07T10:39:00Z</cp:lastPrinted>
  <dcterms:created xsi:type="dcterms:W3CDTF">2021-01-15T20:35:00Z</dcterms:created>
  <dcterms:modified xsi:type="dcterms:W3CDTF">2021-01-15T20:35:00Z</dcterms:modified>
</cp:coreProperties>
</file>